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AC" w:rsidRPr="00C016AC" w:rsidRDefault="00C016AC" w:rsidP="00356A64">
      <w:pPr>
        <w:rPr>
          <w:rFonts w:ascii="Arial" w:hAnsi="Arial" w:cs="Arial"/>
          <w:b/>
        </w:rPr>
      </w:pPr>
      <w:r w:rsidRPr="00C016AC">
        <w:rPr>
          <w:rFonts w:ascii="Arial" w:hAnsi="Arial" w:cs="Arial"/>
          <w:b/>
        </w:rPr>
        <w:t>Critically Read each of the following excerpts from abolitionists and one pro-slavery stance. Be ready to discuss the various approaches and viewpoints of the different types of people during the abolitionist movement.</w:t>
      </w:r>
    </w:p>
    <w:p w:rsidR="00C016AC" w:rsidRDefault="00C016AC" w:rsidP="00356A64">
      <w:pPr>
        <w:rPr>
          <w:rFonts w:ascii="Candara" w:hAnsi="Candara"/>
          <w:b/>
        </w:rPr>
      </w:pPr>
    </w:p>
    <w:p w:rsidR="00356A64" w:rsidRPr="0011789F" w:rsidRDefault="00356A64" w:rsidP="00356A64">
      <w:pPr>
        <w:rPr>
          <w:rFonts w:ascii="Candara" w:hAnsi="Candara"/>
          <w:b/>
        </w:rPr>
      </w:pPr>
      <w:r w:rsidRPr="0011789F">
        <w:rPr>
          <w:rFonts w:ascii="Candara" w:hAnsi="Candara"/>
          <w:b/>
        </w:rPr>
        <w:t xml:space="preserve">Excerpt from </w:t>
      </w:r>
      <w:r w:rsidRPr="0011789F">
        <w:rPr>
          <w:rFonts w:ascii="Candara" w:hAnsi="Candara"/>
          <w:b/>
          <w:i/>
        </w:rPr>
        <w:t>Life of an American Slave</w:t>
      </w:r>
      <w:r w:rsidRPr="0011789F">
        <w:rPr>
          <w:rFonts w:ascii="Candara" w:hAnsi="Candara"/>
          <w:b/>
        </w:rPr>
        <w:t xml:space="preserve"> ~ Frederick Douglass</w:t>
      </w:r>
    </w:p>
    <w:p w:rsidR="00356A64" w:rsidRPr="0011789F" w:rsidRDefault="00356A64" w:rsidP="00356A64">
      <w:pPr>
        <w:rPr>
          <w:rFonts w:ascii="Candara" w:hAnsi="Candara"/>
        </w:rPr>
      </w:pPr>
    </w:p>
    <w:p w:rsidR="00356A64" w:rsidRPr="0011789F" w:rsidRDefault="00356A64" w:rsidP="00356A64">
      <w:pPr>
        <w:rPr>
          <w:rFonts w:ascii="Candara" w:hAnsi="Candara"/>
        </w:rPr>
      </w:pPr>
      <w:r w:rsidRPr="0011789F">
        <w:rPr>
          <w:rFonts w:ascii="Candara" w:hAnsi="Candara"/>
        </w:rPr>
        <w:t>CHAPTER VI</w:t>
      </w:r>
    </w:p>
    <w:p w:rsidR="00356A64" w:rsidRPr="0011789F" w:rsidRDefault="00356A64" w:rsidP="00356A64">
      <w:pPr>
        <w:rPr>
          <w:rFonts w:ascii="Candara" w:hAnsi="Candara"/>
        </w:rPr>
      </w:pPr>
      <w:r w:rsidRPr="0011789F">
        <w:rPr>
          <w:rFonts w:ascii="Candara" w:hAnsi="Candara"/>
        </w:rPr>
        <w:t xml:space="preserve">  My new mistress proved to be all she appeared when I first met her at the door, — a woman of the kindest heart and finest feelings. She had never had a slave under her control previously to myself, and prior to her marriage she had been dependent upon her own industry for a living. She was by trade a weaver; and by constant application to her business, she had been in a good degree preserved from the blighting and dehumanizing effects of slavery. I was utterly astonished at her goodness. I scarcely knew how to behave towards her. She was entirely unlike any other white woman I had ever seen. I could not approach her as I was accustomed to approach other white ladies. My early instruction was all out of place. The crouching servility, usually so acceptable a quality in a slave, did not answer when manifested toward her. Her favor was not gained by it; she seemed to be disturbed by it. She did not deem it impudent or unmannerly for a slave to look her in the face. The meanest slave was put fully at ease in her presence, and none left without feeling better for having seen her. Her face was made of heavenly smiles, and her voice of tranquil music. </w:t>
      </w:r>
    </w:p>
    <w:p w:rsidR="00356A64" w:rsidRPr="0011789F" w:rsidRDefault="00356A64" w:rsidP="00356A64">
      <w:pPr>
        <w:rPr>
          <w:rFonts w:ascii="Candara" w:hAnsi="Candara"/>
        </w:rPr>
      </w:pPr>
    </w:p>
    <w:p w:rsidR="00356A64" w:rsidRPr="0011789F" w:rsidRDefault="00356A64" w:rsidP="00356A64">
      <w:pPr>
        <w:rPr>
          <w:rFonts w:ascii="Candara" w:hAnsi="Candara"/>
        </w:rPr>
      </w:pPr>
      <w:r w:rsidRPr="0011789F">
        <w:rPr>
          <w:rFonts w:ascii="Candara" w:hAnsi="Candara"/>
        </w:rPr>
        <w:t xml:space="preserve">  But, alas! </w:t>
      </w:r>
      <w:proofErr w:type="gramStart"/>
      <w:r w:rsidRPr="0011789F">
        <w:rPr>
          <w:rFonts w:ascii="Candara" w:hAnsi="Candara"/>
        </w:rPr>
        <w:t>this</w:t>
      </w:r>
      <w:proofErr w:type="gramEnd"/>
      <w:r w:rsidRPr="0011789F">
        <w:rPr>
          <w:rFonts w:ascii="Candara" w:hAnsi="Candara"/>
        </w:rPr>
        <w:t xml:space="preserve">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 </w:t>
      </w:r>
    </w:p>
    <w:p w:rsidR="00356A64" w:rsidRPr="0011789F" w:rsidRDefault="00356A64" w:rsidP="00356A64">
      <w:pPr>
        <w:rPr>
          <w:rFonts w:ascii="Candara" w:hAnsi="Candara"/>
        </w:rPr>
      </w:pPr>
    </w:p>
    <w:p w:rsidR="00356A64" w:rsidRPr="0011789F" w:rsidRDefault="00356A64" w:rsidP="00356A64">
      <w:pPr>
        <w:rPr>
          <w:rFonts w:ascii="Candara" w:hAnsi="Candara"/>
        </w:rPr>
      </w:pPr>
      <w:r w:rsidRPr="0011789F">
        <w:rPr>
          <w:rFonts w:ascii="Candara" w:hAnsi="Candara"/>
        </w:rPr>
        <w:t xml:space="preserve">  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 To use his own words, further, he said, "If you give a nigger an inch, he will take an ell. A nigger should know nothing but to obey his master — to do as he is told to do. Learning would spoil the best nigger in the world. Now," said he,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 These words sank deep into my heart, stirred up sentiments within that lay slumbering, and called into existence an entirely new train of thought. It was a new and special revelation, explaining dark and mysterious things, with which my youthful understanding had struggled, but struggled in vain. I now understood what had been to me a most perplexing difficulty — to wit, the white man's power to enslave the black man. It was a grand achievement, and I prized it highly. From that moment, I understood the pathway from slavery to freedom. It was just what I wanted, and I got it at a time when I the least expected it.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The very decided manner with which he spoke, and strove to impress his wife with the evil consequences of giving me instruction, served to convince me that he was deeply sensible of the truths he was uttering. It gave me the best assurance that I might rely with the utmost confidence on the results which, he said, would flow from teaching me to read. What he most dreaded, that I most desired. What he most loved, that I most hated. That which to him was a great evil, to be carefully shunned, was to me a great good, to be diligently sought; and the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 </w:t>
      </w:r>
    </w:p>
    <w:p w:rsidR="00356A64" w:rsidRPr="0011789F" w:rsidRDefault="00356A64" w:rsidP="00356A64">
      <w:pPr>
        <w:rPr>
          <w:rFonts w:ascii="Candara" w:hAnsi="Candara"/>
        </w:rPr>
      </w:pPr>
    </w:p>
    <w:p w:rsidR="00356A64" w:rsidRPr="0011789F" w:rsidRDefault="00356A64" w:rsidP="00356A64">
      <w:pPr>
        <w:rPr>
          <w:rFonts w:ascii="Candara" w:hAnsi="Candara"/>
        </w:rPr>
      </w:pPr>
      <w:r w:rsidRPr="0011789F">
        <w:rPr>
          <w:rFonts w:ascii="Candara" w:hAnsi="Candara"/>
        </w:rPr>
        <w:t xml:space="preserve">  I had resided but a short time in Baltimore before I observed a marked difference, in the treatment of slaves, from that which I had witnessed in the country. A city slave is almost a freeman, compared with a slave on the plantation. He is much better fed and clothed, and enjoys privileges altogether unknown to the slave on the plantation. There is </w:t>
      </w:r>
      <w:r w:rsidRPr="0011789F">
        <w:rPr>
          <w:rFonts w:ascii="Candara" w:hAnsi="Candara"/>
        </w:rPr>
        <w:lastRenderedPageBreak/>
        <w:t xml:space="preserve">a vestige of decency, a sense of </w:t>
      </w:r>
      <w:proofErr w:type="gramStart"/>
      <w:r w:rsidRPr="0011789F">
        <w:rPr>
          <w:rFonts w:ascii="Candara" w:hAnsi="Candara"/>
        </w:rPr>
        <w:t>shame, that</w:t>
      </w:r>
      <w:proofErr w:type="gramEnd"/>
      <w:r w:rsidRPr="0011789F">
        <w:rPr>
          <w:rFonts w:ascii="Candara" w:hAnsi="Candara"/>
        </w:rPr>
        <w:t xml:space="preserve"> does much to curb and check those outbreaks of atrocious cruelty so commonly enacted upon the plantation. He is a desperate slaveholder, who will shock the humanity of his non-slaveholding neighbors with the cries of his lacerated slave. Few are willing to incur the odium attaching to the reputation of being a cruel master; and above all things, they would not be known as not giving a slave enough to eat. Every city slave- holder is anxious to have it known of him, that he feeds his slaves well; and it is due to them to say, that most of them do give their slaves enough to eat. There are, however, some painful exceptions to this rule. Directly opposite to us, on Philpot Street, lived Mr. Thomas Hamilton. He owned two slaves. Their names were Henrietta and Mary. Henrietta was about twenty-two years of age, Mary was about fourteen; and of all the mangled and emaciated creatures I ever looked upon, these two were the most so. His heart must be harder than </w:t>
      </w:r>
      <w:proofErr w:type="gramStart"/>
      <w:r w:rsidRPr="0011789F">
        <w:rPr>
          <w:rFonts w:ascii="Candara" w:hAnsi="Candara"/>
        </w:rPr>
        <w:t>stone, that</w:t>
      </w:r>
      <w:proofErr w:type="gramEnd"/>
      <w:r w:rsidRPr="0011789F">
        <w:rPr>
          <w:rFonts w:ascii="Candara" w:hAnsi="Candara"/>
        </w:rPr>
        <w:t xml:space="preserve"> could look upon these unmoved. The head, neck, and shoulders of Mary were literally cut to pieces. I have frequently felt her head, and found it nearly covered with festering sores, caused by the lash of her cruel mistress. I do not know that her master ever whipped her, but I have been an eye-witness to the cruelty of Mrs. Hamilton. I used to be in Mr. Hamilton's house nearly every day. Mrs. Hamilton used to sit in a large chair in the middle of the room, with a heavy </w:t>
      </w:r>
      <w:proofErr w:type="spellStart"/>
      <w:r w:rsidRPr="0011789F">
        <w:rPr>
          <w:rFonts w:ascii="Candara" w:hAnsi="Candara"/>
        </w:rPr>
        <w:t>cowskin</w:t>
      </w:r>
      <w:proofErr w:type="spellEnd"/>
      <w:r w:rsidRPr="0011789F">
        <w:rPr>
          <w:rFonts w:ascii="Candara" w:hAnsi="Candara"/>
        </w:rPr>
        <w:t xml:space="preserve"> always by her side, and scarce an hour passed during the day but was marked by the blood of one of these slaves. The girls seldom passed her without her saying, "Move faster, you black </w:t>
      </w:r>
      <w:proofErr w:type="spellStart"/>
      <w:r w:rsidRPr="0011789F">
        <w:rPr>
          <w:rFonts w:ascii="Candara" w:hAnsi="Candara"/>
        </w:rPr>
        <w:t>gip</w:t>
      </w:r>
      <w:proofErr w:type="spellEnd"/>
      <w:r w:rsidRPr="0011789F">
        <w:rPr>
          <w:rFonts w:ascii="Candara" w:hAnsi="Candara"/>
        </w:rPr>
        <w:t xml:space="preserve">!" at the same time giving them a blow with the </w:t>
      </w:r>
      <w:proofErr w:type="spellStart"/>
      <w:r w:rsidRPr="0011789F">
        <w:rPr>
          <w:rFonts w:ascii="Candara" w:hAnsi="Candara"/>
        </w:rPr>
        <w:t>cowskin</w:t>
      </w:r>
      <w:proofErr w:type="spellEnd"/>
      <w:r w:rsidRPr="0011789F">
        <w:rPr>
          <w:rFonts w:ascii="Candara" w:hAnsi="Candara"/>
        </w:rPr>
        <w:t xml:space="preserve"> over the head or shoulders, often drawing the blood. She would then say, "Take that, you black </w:t>
      </w:r>
      <w:proofErr w:type="spellStart"/>
      <w:r w:rsidRPr="0011789F">
        <w:rPr>
          <w:rFonts w:ascii="Candara" w:hAnsi="Candara"/>
        </w:rPr>
        <w:t>gip</w:t>
      </w:r>
      <w:proofErr w:type="spellEnd"/>
      <w:r w:rsidRPr="0011789F">
        <w:rPr>
          <w:rFonts w:ascii="Candara" w:hAnsi="Candara"/>
        </w:rPr>
        <w:t xml:space="preserve">!" — continuing, "If you don't move faster, I'll move you!" Added to the cruel lashings to which these slaves were subjected, they were kept nearly half-starved. They seldom knew what it was to eat a full meal. I have seen Mary contending with the pigs for the offal thrown into the street. So much was Mary kicked and cut to pieces, that she was oftener called "pecked" than by her name. </w:t>
      </w:r>
    </w:p>
    <w:p w:rsidR="00356A64" w:rsidRDefault="00356A64" w:rsidP="00356A64">
      <w:pPr>
        <w:rPr>
          <w:rFonts w:ascii="Candara" w:hAnsi="Candara"/>
          <w:b/>
          <w:bCs/>
          <w:color w:val="000000"/>
        </w:rPr>
      </w:pPr>
    </w:p>
    <w:p w:rsidR="00A61075" w:rsidRDefault="00A61075" w:rsidP="00356A64">
      <w:pPr>
        <w:rPr>
          <w:rFonts w:ascii="Candara" w:hAnsi="Candara"/>
          <w:b/>
          <w:bCs/>
          <w:color w:val="000000"/>
        </w:rPr>
      </w:pPr>
      <w:r>
        <w:rPr>
          <w:rFonts w:ascii="Candara" w:hAnsi="Candara"/>
          <w:b/>
          <w:bCs/>
          <w:color w:val="000000"/>
        </w:rPr>
        <w:t>--------------------------------------------------------------------------------------------------------------------------------------------------------------------------------------------------</w:t>
      </w:r>
    </w:p>
    <w:p w:rsidR="0011789F" w:rsidRPr="00A61075" w:rsidRDefault="0011789F" w:rsidP="0011789F">
      <w:pPr>
        <w:spacing w:before="100" w:beforeAutospacing="1" w:after="100" w:afterAutospacing="1"/>
        <w:outlineLvl w:val="1"/>
        <w:rPr>
          <w:rFonts w:ascii="Candara" w:hAnsi="Candara"/>
          <w:b/>
          <w:bCs/>
          <w:sz w:val="24"/>
        </w:rPr>
      </w:pPr>
      <w:r w:rsidRPr="00A61075">
        <w:rPr>
          <w:rFonts w:ascii="Candara" w:hAnsi="Candara"/>
          <w:b/>
          <w:bCs/>
          <w:sz w:val="24"/>
        </w:rPr>
        <w:t xml:space="preserve">Slavery: a Positive Good by </w:t>
      </w:r>
      <w:r w:rsidRPr="00A61075">
        <w:rPr>
          <w:rFonts w:ascii="Candara" w:hAnsi="Candara"/>
          <w:sz w:val="24"/>
        </w:rPr>
        <w:t>John C. Calhoun</w:t>
      </w:r>
      <w:r w:rsidRPr="00A61075">
        <w:rPr>
          <w:rFonts w:ascii="Candara" w:hAnsi="Candara"/>
          <w:b/>
          <w:bCs/>
          <w:sz w:val="24"/>
        </w:rPr>
        <w:t xml:space="preserve">, </w:t>
      </w:r>
      <w:r w:rsidRPr="00A61075">
        <w:rPr>
          <w:rFonts w:ascii="Candara" w:hAnsi="Candara"/>
          <w:sz w:val="24"/>
        </w:rPr>
        <w:t>February 06, 1837</w:t>
      </w:r>
    </w:p>
    <w:p w:rsidR="0011789F" w:rsidRPr="0011789F" w:rsidRDefault="0011789F" w:rsidP="0011789F">
      <w:pPr>
        <w:rPr>
          <w:rFonts w:ascii="Georgia" w:hAnsi="Georgia"/>
        </w:rPr>
      </w:pPr>
      <w:r w:rsidRPr="0011789F">
        <w:rPr>
          <w:rFonts w:ascii="Georgia" w:hAnsi="Georgia"/>
        </w:rPr>
        <w:t xml:space="preserve">A large portion of the Northern States believe slavery to be a sin, and would consider it as an obligation of conscience to abolish it if they should feel themselves in any degree responsible for its continuance, and that this doctrine would necessarily lead to the belief of such responsibility. I then predict that it would commence as it has with this fanatical portion of society, and that they would begin their operations on the ignorant, the weak, the young, and the thoughtless –and gradually extend upwards till they would become strong enough to obtain political control, when he and others holding the highest stations in society, would, however reluctant, be compelled to yield to their doctrines, or be driven into obscurity. </w:t>
      </w:r>
    </w:p>
    <w:p w:rsidR="0011789F" w:rsidRPr="0011789F" w:rsidRDefault="0011789F" w:rsidP="0011789F">
      <w:pPr>
        <w:rPr>
          <w:rFonts w:ascii="Georgia" w:hAnsi="Georgia"/>
        </w:rPr>
      </w:pPr>
    </w:p>
    <w:p w:rsidR="0011789F" w:rsidRPr="0011789F" w:rsidRDefault="0011789F" w:rsidP="0011789F">
      <w:pPr>
        <w:rPr>
          <w:rFonts w:ascii="Georgia" w:hAnsi="Georgia"/>
        </w:rPr>
      </w:pPr>
      <w:r w:rsidRPr="0011789F">
        <w:rPr>
          <w:rFonts w:ascii="Georgia" w:hAnsi="Georgia"/>
        </w:rPr>
        <w:t xml:space="preserve">But four years have since elapsed, and all this is already in a course of regular fulfilment. Standing at the point of time at which we have now arrived, it will not be more difficult to trace the course of future events now than it was then. They who imagine that the spirit now abroad in the North, will die away of itself without a shock or convulsion, have formed a very inadequate conception of its real character; it will continue to rise and spread, unless prompt and efficient measures to stay its progress be adopted. Already it has taken possession of the pulpit, of the schools, and, to a considerable extent, of the press; those great instruments by which the mind of the rising generation will be formed. However sound the great body of the non-slaveholding States are at present, in the course of a few years they will be succeeded by those who will have been taught to hate the people and institutions of nearly one-half of this Union, with a hatred more deadly than one hostile nation ever entertained towards another. It is easy to see the end. </w:t>
      </w:r>
    </w:p>
    <w:p w:rsidR="0011789F" w:rsidRPr="0011789F" w:rsidRDefault="0011789F" w:rsidP="0011789F">
      <w:pPr>
        <w:rPr>
          <w:rFonts w:ascii="Georgia" w:hAnsi="Georgia"/>
        </w:rPr>
      </w:pPr>
    </w:p>
    <w:p w:rsidR="0011789F" w:rsidRPr="0011789F" w:rsidRDefault="0011789F" w:rsidP="0011789F">
      <w:pPr>
        <w:rPr>
          <w:rFonts w:ascii="Georgia" w:hAnsi="Georgia"/>
        </w:rPr>
      </w:pPr>
      <w:r w:rsidRPr="0011789F">
        <w:rPr>
          <w:rFonts w:ascii="Georgia" w:hAnsi="Georgia"/>
        </w:rPr>
        <w:t xml:space="preserve">By the necessary course of events, if left to themselves, we must become, finally, two people. It is impossible under the deadly hatred which must spring up between the two great nations, if the present causes are permitted to operate unchecked, that we should continue under the same political system. The conflicting elements would burst the Union asunder, powerful as are the links which hold it together. Abolition and the Union cannot coexist. As the friend of the Union I openly proclaim it–and the sooner it is known the better. The former may now be controlled, but in a short time it will be beyond the power of man to arrest the course of events. </w:t>
      </w:r>
    </w:p>
    <w:p w:rsidR="0011789F" w:rsidRPr="0011789F" w:rsidRDefault="0011789F" w:rsidP="0011789F">
      <w:pPr>
        <w:rPr>
          <w:rFonts w:ascii="Georgia" w:hAnsi="Georgia"/>
        </w:rPr>
      </w:pPr>
    </w:p>
    <w:p w:rsidR="0011789F" w:rsidRPr="0011789F" w:rsidRDefault="0011789F" w:rsidP="0011789F">
      <w:pPr>
        <w:rPr>
          <w:rFonts w:ascii="Georgia" w:hAnsi="Georgia"/>
        </w:rPr>
      </w:pPr>
      <w:r w:rsidRPr="0011789F">
        <w:rPr>
          <w:rFonts w:ascii="Georgia" w:hAnsi="Georgia"/>
        </w:rPr>
        <w:t xml:space="preserve">We of the South will not, cannot, surrender our institutions. To maintain the existing relations between the two races, inhabiting that section of the Union, is indispensable to the peace and happiness of both. It cannot be subverted without drenching the country in blood, and extirpating one or the other of the races. Be it good or </w:t>
      </w:r>
      <w:r w:rsidRPr="0011789F">
        <w:rPr>
          <w:rFonts w:ascii="Georgia" w:hAnsi="Georgia"/>
        </w:rPr>
        <w:lastRenderedPageBreak/>
        <w:t xml:space="preserve">bad, [slavery] has grown up with our society and institutions, and is so interwoven with them that to destroy it would be to destroy us as a people. But let me not be understood as admitting, even by implication, that the existing relations between the two races in the slaveholding States is an evil:–far otherwise; I hold it to be a good, as it has thus far proved itself to be to both, and will continue to prove so if not disturbed by the fell spirit of abolition. I appeal to facts. Never before has the black race of Central Africa, from the dawn of history to the present day, attained a condition so civilized and so improved, not only physically, but morally and intellectually. </w:t>
      </w:r>
    </w:p>
    <w:p w:rsidR="0011789F" w:rsidRPr="0011789F" w:rsidRDefault="0011789F" w:rsidP="0011789F">
      <w:pPr>
        <w:rPr>
          <w:rFonts w:ascii="Georgia" w:hAnsi="Georgia"/>
        </w:rPr>
      </w:pPr>
    </w:p>
    <w:p w:rsidR="0011789F" w:rsidRPr="0011789F" w:rsidRDefault="0011789F" w:rsidP="0011789F">
      <w:pPr>
        <w:rPr>
          <w:rFonts w:ascii="Georgia" w:hAnsi="Georgia"/>
        </w:rPr>
      </w:pPr>
      <w:r w:rsidRPr="0011789F">
        <w:rPr>
          <w:rFonts w:ascii="Georgia" w:hAnsi="Georgia"/>
        </w:rPr>
        <w:t xml:space="preserve">But I take higher ground. I 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 Broad and general as is this assertion, it is fully borne out by history. This is not the proper occasion, but, if it were, it would not be difficult to trace the various devices by which the wealth of all civilized communities has been so unequally divided, and to show by what means so small a share has been allotted to those by whose labor it was produced, and so large a share given to the non-producing classes. The devices are almost innumerable, from the brute force and gross superstition of ancient times, to the subtle and artful fiscal contrivances of modern. </w:t>
      </w:r>
    </w:p>
    <w:p w:rsidR="0011789F" w:rsidRPr="0011789F" w:rsidRDefault="0011789F" w:rsidP="0011789F">
      <w:pPr>
        <w:rPr>
          <w:rFonts w:ascii="Georgia" w:hAnsi="Georgia"/>
        </w:rPr>
      </w:pPr>
    </w:p>
    <w:p w:rsidR="0011789F" w:rsidRPr="0011789F" w:rsidRDefault="0011789F" w:rsidP="0011789F">
      <w:pPr>
        <w:rPr>
          <w:rFonts w:ascii="Georgia" w:hAnsi="Georgia"/>
        </w:rPr>
      </w:pPr>
      <w:r w:rsidRPr="0011789F">
        <w:rPr>
          <w:rFonts w:ascii="Georgia" w:hAnsi="Georgia"/>
        </w:rPr>
        <w:t xml:space="preserve">I might well challenge a comparison between them and the more direct, simple, and patriarchal mode by which the labor of the African race is, among us, commanded by the European. I may say with </w:t>
      </w:r>
      <w:proofErr w:type="gramStart"/>
      <w:r w:rsidRPr="0011789F">
        <w:rPr>
          <w:rFonts w:ascii="Georgia" w:hAnsi="Georgia"/>
        </w:rPr>
        <w:t>truth, that in few countries so much is left to the share of the laborer,</w:t>
      </w:r>
      <w:proofErr w:type="gramEnd"/>
      <w:r w:rsidRPr="0011789F">
        <w:rPr>
          <w:rFonts w:ascii="Georgia" w:hAnsi="Georgia"/>
        </w:rPr>
        <w:t xml:space="preserve"> and so little exacted from him, or where there is more kind attention paid to him in sickness or infirmities of age. Compare his condition with the tenants of the poor houses in the more civilized portions of Europe–look at the sick, and the old and infirm slave, on one hand, in the midst of his family and friends, under the kind superintending care of his master and mistress, and compare it with the forlorn and wretched condition of the pauper in the poorhouse. </w:t>
      </w:r>
    </w:p>
    <w:p w:rsidR="0011789F" w:rsidRPr="0011789F" w:rsidRDefault="0011789F" w:rsidP="0011789F">
      <w:pPr>
        <w:rPr>
          <w:rFonts w:ascii="Georgia" w:hAnsi="Georgia"/>
        </w:rPr>
      </w:pPr>
      <w:r w:rsidRPr="0011789F">
        <w:rPr>
          <w:rFonts w:ascii="Georgia" w:hAnsi="Georgia"/>
        </w:rPr>
        <w:t xml:space="preserve">But I will not dwell on this aspect of the question; I turn to the political; and here I fearlessly assert that the existing relation between the two races in the South, against which these blind fanatics are waging war, forms the most solid and durable foundation on which to rear free and stable political institutions. </w:t>
      </w:r>
    </w:p>
    <w:p w:rsidR="0011789F" w:rsidRPr="0011789F" w:rsidRDefault="0011789F" w:rsidP="0011789F">
      <w:pPr>
        <w:rPr>
          <w:rFonts w:ascii="Georgia" w:hAnsi="Georgia"/>
        </w:rPr>
      </w:pPr>
    </w:p>
    <w:p w:rsidR="0011789F" w:rsidRDefault="0011789F" w:rsidP="0011789F">
      <w:pPr>
        <w:rPr>
          <w:rFonts w:ascii="Georgia" w:hAnsi="Georgia"/>
        </w:rPr>
      </w:pPr>
      <w:r w:rsidRPr="0011789F">
        <w:rPr>
          <w:rFonts w:ascii="Georgia" w:hAnsi="Georgia"/>
        </w:rPr>
        <w:t>It is useless to disguise the fact. There is and always has been in an advanced stage of wealth and civilization, a conflict between labor and capital. The condition of society in the South exempts us from the disorders and dangers resulting from this conflict; and which explains why it is that the political condition of the slaveholding States has been so much more stable and quiet than that of the North. . . . Surrounded as the slaveholding States are with such imminent perils, I rejoice to think that our means of defense are ample, if we shall prove to have the intelligence and spirit to see and apply them before it is too late. All we want is concert, to lay aside all party differences and unite with zeal and energy in repelling approaching dangers. Let there be concert of action, and we shall find ample means of security without resorting to secession or disunion. I speak with full knowledge and a thorough examination of the subject, and for one see my way clearly. . . . I dare not hope that anything I can say will arouse the South to a due sense of danger; I fear it is beyond the power of mortal voice to awaken it in time from the fatal security into which it has fallen.</w:t>
      </w:r>
    </w:p>
    <w:p w:rsidR="00A61075" w:rsidRDefault="00A61075" w:rsidP="0011789F">
      <w:pPr>
        <w:rPr>
          <w:rFonts w:ascii="Georgia" w:hAnsi="Georgia"/>
        </w:rPr>
      </w:pPr>
    </w:p>
    <w:p w:rsidR="00A61075" w:rsidRDefault="00A61075" w:rsidP="0011789F">
      <w:pPr>
        <w:rPr>
          <w:rFonts w:ascii="Georgia" w:hAnsi="Georgia"/>
        </w:rPr>
      </w:pPr>
      <w:r>
        <w:rPr>
          <w:rFonts w:ascii="Georgia" w:hAnsi="Georgia"/>
        </w:rPr>
        <w:t>-----------------------------------------------------------------------------------------------------------------------------------</w:t>
      </w:r>
    </w:p>
    <w:p w:rsidR="006D280D" w:rsidRDefault="006D280D" w:rsidP="0011789F">
      <w:pPr>
        <w:rPr>
          <w:rFonts w:ascii="Georgia" w:hAnsi="Georgia"/>
        </w:rPr>
      </w:pPr>
    </w:p>
    <w:p w:rsidR="00141B84" w:rsidRPr="00141B84" w:rsidRDefault="00141B84" w:rsidP="00141B84">
      <w:pPr>
        <w:rPr>
          <w:rFonts w:ascii="Georgia" w:hAnsi="Georgia"/>
          <w:color w:val="000000" w:themeColor="text1"/>
        </w:rPr>
      </w:pPr>
      <w:r w:rsidRPr="00141B84">
        <w:rPr>
          <w:rFonts w:ascii="Georgia" w:hAnsi="Georgia"/>
          <w:i/>
          <w:iCs/>
          <w:color w:val="000000" w:themeColor="text1"/>
          <w:shd w:val="clear" w:color="auto" w:fill="FFFFFF"/>
        </w:rPr>
        <w:t>By 1854 William Lloyd Garrison was the most prominent abolitionist in the United States.  Beginning with his newspaper, the Liberator, which he established in Boston in 1831, Garrison led the effort to end slavery in the nation.  In this 1854 speech which appears below, Garrison called for complete freedom for the slave and urged all Americans to support this cause.</w:t>
      </w:r>
      <w:r w:rsidRPr="00141B84">
        <w:rPr>
          <w:rFonts w:ascii="Georgia" w:hAnsi="Georgia"/>
          <w:i/>
          <w:iCs/>
          <w:color w:val="000000" w:themeColor="text1"/>
          <w:shd w:val="clear" w:color="auto" w:fill="FFFFFF"/>
        </w:rPr>
        <w:br/>
      </w:r>
      <w:r w:rsidRPr="00141B84">
        <w:rPr>
          <w:rFonts w:ascii="Georgia" w:hAnsi="Georgia"/>
          <w:color w:val="000000" w:themeColor="text1"/>
        </w:rPr>
        <w:br/>
      </w:r>
      <w:r w:rsidRPr="00141B84">
        <w:rPr>
          <w:rFonts w:ascii="Georgia" w:hAnsi="Georgia"/>
          <w:color w:val="000000" w:themeColor="text1"/>
          <w:shd w:val="clear" w:color="auto" w:fill="FFFFFF"/>
        </w:rPr>
        <w:t>LET ME DEFINE MY POSITIONS, and at the same time challenge anyone to show wherein they are untenable. </w:t>
      </w:r>
      <w:r w:rsidRPr="00141B84">
        <w:rPr>
          <w:rFonts w:ascii="Georgia" w:hAnsi="Georgia"/>
          <w:color w:val="000000" w:themeColor="text1"/>
        </w:rPr>
        <w:br/>
      </w:r>
      <w:r w:rsidRPr="00141B84">
        <w:rPr>
          <w:rFonts w:ascii="Georgia" w:hAnsi="Georgia"/>
          <w:color w:val="000000" w:themeColor="text1"/>
        </w:rPr>
        <w:br/>
      </w:r>
      <w:r w:rsidRPr="00141B84">
        <w:rPr>
          <w:rFonts w:ascii="Georgia" w:hAnsi="Georgia"/>
          <w:color w:val="000000" w:themeColor="text1"/>
          <w:shd w:val="clear" w:color="auto" w:fill="FFFFFF"/>
        </w:rPr>
        <w:t xml:space="preserve">I am a believer in that portion of the Declaration of American Independence in which it is set forth, as among self-evident truths, "that all men are created equal; that they are endowed by their Creator with certain inalienable rights; that among these are life, liberty, and the pursuit of happiness." Hence, I am an abolitionist. Hence, I cannot but regard oppression in every form-and most of all, that which turns a man into a thing-with </w:t>
      </w:r>
      <w:r w:rsidRPr="00141B84">
        <w:rPr>
          <w:rFonts w:ascii="Georgia" w:hAnsi="Georgia"/>
          <w:color w:val="000000" w:themeColor="text1"/>
          <w:shd w:val="clear" w:color="auto" w:fill="FFFFFF"/>
        </w:rPr>
        <w:lastRenderedPageBreak/>
        <w:t xml:space="preserve">indignation and abhorrence. Not to cherish these feelings would be </w:t>
      </w:r>
      <w:proofErr w:type="spellStart"/>
      <w:r w:rsidRPr="00141B84">
        <w:rPr>
          <w:rFonts w:ascii="Georgia" w:hAnsi="Georgia"/>
          <w:color w:val="000000" w:themeColor="text1"/>
          <w:shd w:val="clear" w:color="auto" w:fill="FFFFFF"/>
        </w:rPr>
        <w:t>recreancy</w:t>
      </w:r>
      <w:proofErr w:type="spellEnd"/>
      <w:r w:rsidRPr="00141B84">
        <w:rPr>
          <w:rFonts w:ascii="Georgia" w:hAnsi="Georgia"/>
          <w:color w:val="000000" w:themeColor="text1"/>
          <w:shd w:val="clear" w:color="auto" w:fill="FFFFFF"/>
        </w:rPr>
        <w:t xml:space="preserve"> to principle. They who desire me to be dumb on the subject of slavery, unless I will open my mouth in its defense, ask me to give the lie to my professions, to degrade my manhood, and to stain my soul. I will not be a liar, a poltroon, or a hypocrite, to accommodate any party, to gratify any sect, to escape any odium or peril, to save any interest, to preserve any institution, or to promote any object. Convince me that one man may rightfully make another man his slave, and I will no longer subscribe to the Declaration of Independence. Convince me that liberty is not the inalienable birthright of every human being, of whatever complexion or clime, and I will give that instrument to the consuming fire. I do not know how to espouse freedom and slavery together.</w:t>
      </w:r>
      <w:r w:rsidRPr="00141B84">
        <w:rPr>
          <w:rFonts w:ascii="Georgia" w:hAnsi="Georgia"/>
          <w:color w:val="000000" w:themeColor="text1"/>
        </w:rPr>
        <w:br/>
      </w:r>
      <w:r w:rsidRPr="00141B84">
        <w:rPr>
          <w:rFonts w:ascii="Georgia" w:hAnsi="Georgia"/>
          <w:color w:val="000000" w:themeColor="text1"/>
        </w:rPr>
        <w:br/>
      </w:r>
      <w:r w:rsidRPr="00141B84">
        <w:rPr>
          <w:rFonts w:ascii="Georgia" w:hAnsi="Georgia"/>
          <w:color w:val="000000" w:themeColor="text1"/>
          <w:shd w:val="clear" w:color="auto" w:fill="FFFFFF"/>
        </w:rPr>
        <w:t>I do not know how to worship God and Mammon at the same time. If other men choose to go upon all fours, I choose to stand erect, as God designed every man to stand. If, practically falsifying its heaven-attested principles, this nation denounces me for refusing to imitate its example, then, adhering all the more tenaciously to those principles, I will not cease to rebuke it for its guilty inconsistency. Numerically, the contest may be an unequal one, for the time being; but the author of liberty and the source of justice, the adorable God, is more than multitudinous, and he will defend the right. My crime is that I will not go with the multitude to do evil. My singularity is that when I say that freedom is of God and slavery is of the devil, I mean just what I say. My fanaticism is that I insist on the American people abolishing slavery or ceasing to</w:t>
      </w:r>
      <w:r w:rsidRPr="00141B84">
        <w:rPr>
          <w:rFonts w:ascii="Georgia" w:hAnsi="Georgia"/>
          <w:color w:val="000000" w:themeColor="text1"/>
        </w:rPr>
        <w:br/>
      </w:r>
      <w:r w:rsidRPr="00141B84">
        <w:rPr>
          <w:rFonts w:ascii="Georgia" w:hAnsi="Georgia"/>
          <w:color w:val="000000" w:themeColor="text1"/>
          <w:shd w:val="clear" w:color="auto" w:fill="FFFFFF"/>
        </w:rPr>
        <w:t xml:space="preserve">prate of the rights of </w:t>
      </w:r>
      <w:proofErr w:type="gramStart"/>
      <w:r w:rsidRPr="00141B84">
        <w:rPr>
          <w:rFonts w:ascii="Georgia" w:hAnsi="Georgia"/>
          <w:color w:val="000000" w:themeColor="text1"/>
          <w:shd w:val="clear" w:color="auto" w:fill="FFFFFF"/>
        </w:rPr>
        <w:t>man ....</w:t>
      </w:r>
      <w:proofErr w:type="gramEnd"/>
      <w:r w:rsidRPr="00141B84">
        <w:rPr>
          <w:rFonts w:ascii="Georgia" w:hAnsi="Georgia"/>
          <w:color w:val="000000" w:themeColor="text1"/>
        </w:rPr>
        <w:br/>
      </w:r>
      <w:r w:rsidRPr="00141B84">
        <w:rPr>
          <w:rFonts w:ascii="Georgia" w:hAnsi="Georgia"/>
          <w:color w:val="000000" w:themeColor="text1"/>
        </w:rPr>
        <w:br/>
      </w:r>
      <w:r w:rsidRPr="00141B84">
        <w:rPr>
          <w:rFonts w:ascii="Georgia" w:hAnsi="Georgia"/>
          <w:color w:val="000000" w:themeColor="text1"/>
          <w:shd w:val="clear" w:color="auto" w:fill="FFFFFF"/>
        </w:rPr>
        <w:t>The abolitionism which I advocate is as absolute as the law of God, and as unyielding as his throne. It admits of no compromise. Every slave is a stolen man; every slaveholder is a man stealer. By no precedent, no example, no law, no compact, no purchase, no bequest, no inheritance, no combination of circumstances, is slaveholding right or justifiable. While a slave remains in his fetters, the land must have no rest. Whatever sanctions his doom must be pronounced accursed. The law that makes him a chattel is to be trampled underfoot; the compact that is formed at his expense, and cemented with his blood, is null and void; the church that consents to his enslavement is horribly</w:t>
      </w:r>
      <w:r w:rsidRPr="00141B84">
        <w:rPr>
          <w:rFonts w:ascii="Georgia" w:hAnsi="Georgia"/>
          <w:color w:val="000000" w:themeColor="text1"/>
        </w:rPr>
        <w:br/>
      </w:r>
      <w:proofErr w:type="spellStart"/>
      <w:r w:rsidRPr="00141B84">
        <w:rPr>
          <w:rFonts w:ascii="Georgia" w:hAnsi="Georgia"/>
          <w:color w:val="000000" w:themeColor="text1"/>
          <w:shd w:val="clear" w:color="auto" w:fill="FFFFFF"/>
        </w:rPr>
        <w:t>atheistical</w:t>
      </w:r>
      <w:proofErr w:type="spellEnd"/>
      <w:r w:rsidRPr="00141B84">
        <w:rPr>
          <w:rFonts w:ascii="Georgia" w:hAnsi="Georgia"/>
          <w:color w:val="000000" w:themeColor="text1"/>
          <w:shd w:val="clear" w:color="auto" w:fill="FFFFFF"/>
        </w:rPr>
        <w:t>; the religion that receives to its communion the enslaver is the embodiment of all criminality. Such, at least, is the verdict of my own soul, on the supposition that I am to be the slave; that my wife is to be sold from me for the vilest purposes; that my children are to be torn from my arms, and disposed of to the highest bidder, like sheep in the market. And who am I but a man? What right have I to be free, that another man cannot prove himself to possess by nature? Who or what are my wife and children that they should not be herded with four-footed beasts, as well as others thus sacredly related? ...</w:t>
      </w:r>
      <w:r w:rsidRPr="00141B84">
        <w:rPr>
          <w:rFonts w:ascii="Georgia" w:hAnsi="Georgia"/>
          <w:color w:val="000000" w:themeColor="text1"/>
        </w:rPr>
        <w:br/>
      </w:r>
      <w:r w:rsidRPr="00141B84">
        <w:rPr>
          <w:rFonts w:ascii="Georgia" w:hAnsi="Georgia"/>
          <w:color w:val="000000" w:themeColor="text1"/>
        </w:rPr>
        <w:br/>
      </w:r>
      <w:r w:rsidRPr="00141B84">
        <w:rPr>
          <w:rFonts w:ascii="Georgia" w:hAnsi="Georgia"/>
          <w:color w:val="000000" w:themeColor="text1"/>
          <w:shd w:val="clear" w:color="auto" w:fill="FFFFFF"/>
        </w:rPr>
        <w:t>If the slaves are not men; if they do not possess human instincts, passions, faculties, and powers; if they are below accountability, and devoid of reason; if for them there is no hope of immortality, no God, no heaven, no hell; if, in short, they are what the slave code declares them to be, rightly" deemed, sold, taken, reputed and adjudged in law to be chattels personal in the hands of their owners and possessors, and their executors, administrators and assigns, to all intents, constructions, and purposes whatsoever"; then, undeniably, I am mad, and can no longer discriminate between a man and a beast. But, in that case, away with the horrible incongruity of giving them oral instruction, of teaching them the catechism, of recognizing them as suitably qualified to be members of Christian churches, of extending to them the ordinance of baptism, and admitting them to the communion table, and enumerating many of them as belonging to the household of faith! Let them be no more included in our religious sympathies or denominational statistics than are the dogs in our streets, the swine in our pens, or the utensils in our dwellings. It is right to own, to buy, to sell, to inherit, to breed, and to control them, in the most absolute sense. All constitutions and laws which forbid their possession ought to be so far modified or repealed as to concede the right.</w:t>
      </w:r>
      <w:r w:rsidRPr="00141B84">
        <w:rPr>
          <w:rFonts w:ascii="Georgia" w:hAnsi="Georgia"/>
          <w:color w:val="000000" w:themeColor="text1"/>
        </w:rPr>
        <w:br/>
      </w:r>
      <w:r w:rsidRPr="00141B84">
        <w:rPr>
          <w:rFonts w:ascii="Georgia" w:hAnsi="Georgia"/>
          <w:color w:val="000000" w:themeColor="text1"/>
        </w:rPr>
        <w:br/>
      </w:r>
      <w:r w:rsidRPr="00141B84">
        <w:rPr>
          <w:rFonts w:ascii="Georgia" w:hAnsi="Georgia"/>
          <w:color w:val="000000" w:themeColor="text1"/>
          <w:shd w:val="clear" w:color="auto" w:fill="FFFFFF"/>
        </w:rPr>
        <w:t>But, if they are men; if they are to run the same career of immortality with ourselves; if the same law of God is over them as over all others; if they have souls to be saved or lost; if Jesus included them among those for whom he laid down his life; if Christ is within many of them "the hope of glory"; then, when I claim for them all that we claim for ourselves, because we are created in the image of God, I am guilty of no extravagance, but am bound, by every principle of honor, by all the claims of human nature, by obedience to Almighty God, to "remember them that are in bonds as bound with them," and to demand their immediate and unconditional emancipation ....</w:t>
      </w:r>
      <w:r w:rsidRPr="00141B84">
        <w:rPr>
          <w:rFonts w:ascii="Georgia" w:hAnsi="Georgia"/>
          <w:color w:val="000000" w:themeColor="text1"/>
        </w:rPr>
        <w:br/>
      </w:r>
      <w:r w:rsidRPr="00141B84">
        <w:rPr>
          <w:rFonts w:ascii="Georgia" w:hAnsi="Georgia"/>
          <w:color w:val="000000" w:themeColor="text1"/>
        </w:rPr>
        <w:br/>
      </w:r>
      <w:r w:rsidRPr="00141B84">
        <w:rPr>
          <w:rFonts w:ascii="Georgia" w:hAnsi="Georgia"/>
          <w:color w:val="000000" w:themeColor="text1"/>
          <w:shd w:val="clear" w:color="auto" w:fill="FFFFFF"/>
        </w:rPr>
        <w:t xml:space="preserve">These are solemn times. It is not a struggle for national salvation; for the nation, as such, seems doomed beyond recovery. The reason why the South rules, and the North falls prostrate in servile terror, is simply this: </w:t>
      </w:r>
      <w:r w:rsidRPr="00141B84">
        <w:rPr>
          <w:rFonts w:ascii="Georgia" w:hAnsi="Georgia"/>
          <w:color w:val="000000" w:themeColor="text1"/>
          <w:shd w:val="clear" w:color="auto" w:fill="FFFFFF"/>
        </w:rPr>
        <w:lastRenderedPageBreak/>
        <w:t>with the South, the preservation of slavery is paramount to all other considerations above party success, denominational unity, pecuniary interest, legal integrity, and constitutional obligation. With the North, the preservation of the Union is placed above all other things-above honor, justice, freedom, integrity of soul, the Decalogue and the Golden Rule-the infinite God himself. All these she is ready to discard for the Union. Her devotion to it is the latest and the most terrible form of idolatry. She has given to the slave power a carte blanche, to be filled as it may dictate-and if, at any time, she grows restive under the yoke, and shrinks back aghast at the new atrocity contemplated, it is only necessary for that power to crack the whip of disunion over her head, as it has done again and again, and she will cower and obey like a plantation slave-for has she not sworn that she will sacrifice everything in heaven and on earth, rather than the Union?</w:t>
      </w:r>
      <w:r w:rsidRPr="00141B84">
        <w:rPr>
          <w:rFonts w:ascii="Georgia" w:hAnsi="Georgia"/>
          <w:color w:val="000000" w:themeColor="text1"/>
        </w:rPr>
        <w:br/>
      </w:r>
      <w:r w:rsidRPr="00141B84">
        <w:rPr>
          <w:rFonts w:ascii="Georgia" w:hAnsi="Georgia"/>
          <w:color w:val="000000" w:themeColor="text1"/>
        </w:rPr>
        <w:br/>
      </w:r>
      <w:r w:rsidRPr="00141B84">
        <w:rPr>
          <w:rFonts w:ascii="Georgia" w:hAnsi="Georgia"/>
          <w:color w:val="000000" w:themeColor="text1"/>
          <w:shd w:val="clear" w:color="auto" w:fill="FFFFFF"/>
        </w:rPr>
        <w:t>What then is to be done? Friends of the slave, the question is not whether by our efforts we can abolish slavery, speedily or remotely-for duty is ours, the result is with God; but whether we will go with the multitude to do evil, sell our birthright for a mess of pottage, cease to cry aloud and spare not, and remain in Babylon when the command of God is "Come out of her, my people, that ye be not partakers of her sins, and that ye receive not of her plagues." Let us stand in our lot, "and having done all, to stand." At least, a remnant shall be saved. Living or dying, defeated or victorious, be it ours to exclaim, "No compromise with slavery! Liberty for each, for all, forever! Man above all institutions! The supremacy of God over the whole earth!"</w:t>
      </w:r>
      <w:r w:rsidRPr="00141B84">
        <w:rPr>
          <w:rFonts w:ascii="Georgia" w:hAnsi="Georgia"/>
          <w:color w:val="000000" w:themeColor="text1"/>
        </w:rPr>
        <w:br/>
      </w:r>
      <w:r w:rsidRPr="00141B84">
        <w:rPr>
          <w:rFonts w:ascii="Georgia" w:hAnsi="Georgia"/>
          <w:color w:val="000000" w:themeColor="text1"/>
        </w:rPr>
        <w:br/>
      </w:r>
      <w:r w:rsidRPr="00141B84">
        <w:rPr>
          <w:rFonts w:ascii="Georgia" w:hAnsi="Georgia"/>
          <w:color w:val="000000" w:themeColor="text1"/>
        </w:rPr>
        <w:br/>
      </w:r>
    </w:p>
    <w:p w:rsidR="00141B84" w:rsidRPr="00141B84" w:rsidRDefault="00141B84" w:rsidP="00141B84">
      <w:pPr>
        <w:shd w:val="clear" w:color="auto" w:fill="FFFFFF"/>
        <w:spacing w:before="100" w:beforeAutospacing="1" w:after="100" w:afterAutospacing="1" w:line="360" w:lineRule="atLeast"/>
        <w:rPr>
          <w:rFonts w:ascii="Georgia" w:hAnsi="Georgia"/>
          <w:color w:val="000000" w:themeColor="text1"/>
        </w:rPr>
      </w:pPr>
      <w:r w:rsidRPr="00A61075">
        <w:rPr>
          <w:rFonts w:ascii="Georgia" w:hAnsi="Georgia"/>
          <w:b/>
          <w:bCs/>
          <w:color w:val="000000" w:themeColor="text1"/>
        </w:rPr>
        <w:t>Sources:</w:t>
      </w:r>
    </w:p>
    <w:p w:rsidR="00141B84" w:rsidRPr="00A61075" w:rsidRDefault="00141B84" w:rsidP="00141B84">
      <w:pPr>
        <w:rPr>
          <w:rFonts w:ascii="Georgia" w:hAnsi="Georgia"/>
          <w:color w:val="000000" w:themeColor="text1"/>
        </w:rPr>
      </w:pPr>
      <w:r w:rsidRPr="00A61075">
        <w:rPr>
          <w:rFonts w:ascii="Georgia" w:hAnsi="Georgia"/>
          <w:color w:val="000000" w:themeColor="text1"/>
          <w:shd w:val="clear" w:color="auto" w:fill="FFFFFF"/>
        </w:rPr>
        <w:t xml:space="preserve">Josh </w:t>
      </w:r>
      <w:proofErr w:type="spellStart"/>
      <w:r w:rsidRPr="00A61075">
        <w:rPr>
          <w:rFonts w:ascii="Georgia" w:hAnsi="Georgia"/>
          <w:color w:val="000000" w:themeColor="text1"/>
          <w:shd w:val="clear" w:color="auto" w:fill="FFFFFF"/>
        </w:rPr>
        <w:t>Gottheimer</w:t>
      </w:r>
      <w:proofErr w:type="spellEnd"/>
      <w:r w:rsidRPr="00A61075">
        <w:rPr>
          <w:rFonts w:ascii="Georgia" w:hAnsi="Georgia"/>
          <w:color w:val="000000" w:themeColor="text1"/>
          <w:shd w:val="clear" w:color="auto" w:fill="FFFFFF"/>
        </w:rPr>
        <w:t xml:space="preserve"> ed., </w:t>
      </w:r>
      <w:r w:rsidRPr="00A61075">
        <w:rPr>
          <w:rFonts w:ascii="Georgia" w:hAnsi="Georgia"/>
          <w:i/>
          <w:iCs/>
          <w:color w:val="000000" w:themeColor="text1"/>
          <w:shd w:val="clear" w:color="auto" w:fill="FFFFFF"/>
        </w:rPr>
        <w:t>Ripples of Hope Great American Civil Rights Speeches</w:t>
      </w:r>
      <w:r w:rsidRPr="00A61075">
        <w:rPr>
          <w:rFonts w:ascii="Georgia" w:hAnsi="Georgia"/>
          <w:color w:val="000000" w:themeColor="text1"/>
          <w:shd w:val="clear" w:color="auto" w:fill="FFFFFF"/>
        </w:rPr>
        <w:t xml:space="preserve"> (New York: Basic </w:t>
      </w:r>
      <w:proofErr w:type="spellStart"/>
      <w:r w:rsidRPr="00A61075">
        <w:rPr>
          <w:rFonts w:ascii="Georgia" w:hAnsi="Georgia"/>
          <w:color w:val="000000" w:themeColor="text1"/>
          <w:shd w:val="clear" w:color="auto" w:fill="FFFFFF"/>
        </w:rPr>
        <w:t>Civitas</w:t>
      </w:r>
      <w:proofErr w:type="spellEnd"/>
      <w:r w:rsidRPr="00A61075">
        <w:rPr>
          <w:rFonts w:ascii="Georgia" w:hAnsi="Georgia"/>
          <w:color w:val="000000" w:themeColor="text1"/>
          <w:shd w:val="clear" w:color="auto" w:fill="FFFFFF"/>
        </w:rPr>
        <w:t xml:space="preserve"> Books, 2003).</w:t>
      </w:r>
    </w:p>
    <w:p w:rsidR="006D280D" w:rsidRDefault="006D280D" w:rsidP="0011789F">
      <w:pPr>
        <w:rPr>
          <w:rFonts w:ascii="Georgia" w:hAnsi="Georgia"/>
        </w:rPr>
      </w:pPr>
    </w:p>
    <w:p w:rsidR="006D280D" w:rsidRDefault="006D280D" w:rsidP="0011789F">
      <w:pPr>
        <w:rPr>
          <w:rFonts w:ascii="Georgia" w:hAnsi="Georgia"/>
        </w:rPr>
      </w:pPr>
    </w:p>
    <w:p w:rsidR="006D280D" w:rsidRDefault="006D280D" w:rsidP="0011789F">
      <w:pPr>
        <w:rPr>
          <w:rFonts w:ascii="Georgia" w:hAnsi="Georgia"/>
        </w:rPr>
      </w:pPr>
    </w:p>
    <w:p w:rsidR="006D280D" w:rsidRDefault="006D280D" w:rsidP="0011789F">
      <w:pPr>
        <w:rPr>
          <w:rFonts w:ascii="Georgia" w:hAnsi="Georgia"/>
        </w:rPr>
      </w:pPr>
    </w:p>
    <w:p w:rsidR="006D280D" w:rsidRDefault="006D280D" w:rsidP="0011789F">
      <w:pPr>
        <w:rPr>
          <w:rFonts w:ascii="Georgia" w:hAnsi="Georgia"/>
        </w:rPr>
      </w:pPr>
    </w:p>
    <w:p w:rsidR="006D280D" w:rsidRDefault="006D280D" w:rsidP="0011789F">
      <w:pPr>
        <w:rPr>
          <w:rFonts w:ascii="Georgia" w:hAnsi="Georgia"/>
        </w:rPr>
      </w:pPr>
    </w:p>
    <w:p w:rsidR="006D280D" w:rsidRDefault="006D280D" w:rsidP="0011789F">
      <w:pPr>
        <w:rPr>
          <w:rFonts w:ascii="Georgia" w:hAnsi="Georgia"/>
        </w:rPr>
      </w:pPr>
    </w:p>
    <w:p w:rsidR="006D280D" w:rsidRDefault="006D280D" w:rsidP="0011789F">
      <w:pPr>
        <w:rPr>
          <w:rFonts w:ascii="Georgia" w:hAnsi="Georgia"/>
        </w:rPr>
      </w:pPr>
    </w:p>
    <w:p w:rsidR="006D280D" w:rsidRPr="00356A64" w:rsidRDefault="006D280D">
      <w:bookmarkStart w:id="0" w:name="_GoBack"/>
      <w:bookmarkEnd w:id="0"/>
    </w:p>
    <w:sectPr w:rsidR="006D280D" w:rsidRPr="00356A64" w:rsidSect="00356A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64"/>
    <w:rsid w:val="0011789F"/>
    <w:rsid w:val="00141B84"/>
    <w:rsid w:val="00356A64"/>
    <w:rsid w:val="006C2D3B"/>
    <w:rsid w:val="006D280D"/>
    <w:rsid w:val="00881747"/>
    <w:rsid w:val="009E42FB"/>
    <w:rsid w:val="00A54521"/>
    <w:rsid w:val="00A61075"/>
    <w:rsid w:val="00C0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B559"/>
  <w15:chartTrackingRefBased/>
  <w15:docId w15:val="{2386AC97-13A8-4EC8-8F7D-99768EC2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64"/>
    <w:pPr>
      <w:spacing w:after="0" w:line="240" w:lineRule="auto"/>
    </w:pPr>
    <w:rPr>
      <w:rFonts w:ascii="Californian FB" w:eastAsia="Times New Roman" w:hAnsi="Californian FB"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B8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141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Ruether, Casey</cp:lastModifiedBy>
  <cp:revision>5</cp:revision>
  <dcterms:created xsi:type="dcterms:W3CDTF">2018-09-27T21:17:00Z</dcterms:created>
  <dcterms:modified xsi:type="dcterms:W3CDTF">2019-10-14T14:33:00Z</dcterms:modified>
</cp:coreProperties>
</file>