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8F4766B" w:rsidP="61CB5DEA" w:rsidRDefault="78F4766B" w14:paraId="19348D37" w14:textId="21BD8CAF">
      <w:pPr>
        <w:pStyle w:val="Normal"/>
        <w:jc w:val="both"/>
        <w:rPr>
          <w:rFonts w:ascii="Calibri" w:hAnsi="Calibri" w:eastAsia="Calibri" w:cs="Calibri"/>
          <w:noProof w:val="0"/>
          <w:color w:val="7030A0"/>
          <w:sz w:val="23"/>
          <w:szCs w:val="23"/>
          <w:lang w:val="en-US"/>
        </w:rPr>
      </w:pPr>
      <w:r w:rsidRPr="61CB5DEA" w:rsidR="78F4766B">
        <w:rPr>
          <w:rFonts w:ascii="Calibri" w:hAnsi="Calibri" w:eastAsia="Calibri" w:cs="Calibri"/>
          <w:noProof w:val="0"/>
          <w:color w:val="7030A0"/>
          <w:sz w:val="23"/>
          <w:szCs w:val="23"/>
          <w:lang w:val="en-US"/>
        </w:rPr>
        <w:t>Ch 11, Sec 2 (West)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. 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682F"/>
          <w:sz w:val="23"/>
          <w:szCs w:val="23"/>
          <w:lang w:val="en-US"/>
        </w:rPr>
        <w:t xml:space="preserve"> </w:t>
      </w:r>
      <w:r w:rsidRPr="61CB5DEA" w:rsidR="78F4766B">
        <w:rPr>
          <w:rFonts w:ascii="Calibri" w:hAnsi="Calibri" w:eastAsia="Calibri" w:cs="Calibri"/>
          <w:noProof w:val="0"/>
          <w:color w:val="00682F"/>
          <w:sz w:val="23"/>
          <w:szCs w:val="23"/>
          <w:lang w:val="en-US"/>
        </w:rPr>
        <w:t>Ch 11, Sec 3 (East)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>.</w:t>
      </w:r>
    </w:p>
    <w:p w:rsidR="78F4766B" w:rsidRDefault="78F4766B" w14:paraId="242FC55B" w14:textId="29873F2E"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Display the important info on 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>one side of 1 page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>:</w:t>
      </w:r>
    </w:p>
    <w:p w:rsidR="78F4766B" w:rsidP="61CB5DEA" w:rsidRDefault="78F4766B" w14:paraId="4A6A1FA8" w14:textId="023A3CF0">
      <w:pPr>
        <w:ind w:left="806" w:hanging="86"/>
      </w:pPr>
      <w:r w:rsidRPr="61CB5DEA" w:rsidR="78F4766B">
        <w:rPr>
          <w:rFonts w:ascii="Times New Roman" w:hAnsi="Times New Roman" w:eastAsia="Times New Roman" w:cs="Times New Roman"/>
          <w:noProof w:val="0"/>
          <w:color w:val="212121"/>
          <w:sz w:val="23"/>
          <w:szCs w:val="23"/>
          <w:lang w:val="en-US"/>
        </w:rPr>
        <w:t>1.</w:t>
      </w:r>
      <w:proofErr w:type="gramStart"/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>Chapter  Title</w:t>
      </w:r>
      <w:proofErr w:type="gramEnd"/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 xml:space="preserve"> / Your Cool Title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 (5 pts)</w:t>
      </w:r>
    </w:p>
    <w:p w:rsidR="78F4766B" w:rsidP="61CB5DEA" w:rsidRDefault="78F4766B" w14:paraId="792A666B" w14:textId="71BFF52D">
      <w:pPr>
        <w:ind w:left="806" w:hanging="86"/>
      </w:pPr>
      <w:r w:rsidRPr="61CB5DEA" w:rsidR="78F4766B">
        <w:rPr>
          <w:rFonts w:ascii="Times New Roman" w:hAnsi="Times New Roman" w:eastAsia="Times New Roman" w:cs="Times New Roman"/>
          <w:noProof w:val="0"/>
          <w:color w:val="212121"/>
          <w:sz w:val="23"/>
          <w:szCs w:val="23"/>
          <w:lang w:val="en-US"/>
        </w:rPr>
        <w:t>2.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Short (3-4 sentences) 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>summary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 (5 pts)</w:t>
      </w:r>
    </w:p>
    <w:p w:rsidR="78F4766B" w:rsidP="61CB5DEA" w:rsidRDefault="78F4766B" w14:paraId="65583FAD" w14:textId="3FF14C01">
      <w:pPr>
        <w:ind w:left="806" w:hanging="86"/>
      </w:pPr>
      <w:r w:rsidRPr="61CB5DEA" w:rsidR="78F4766B">
        <w:rPr>
          <w:rFonts w:ascii="Times New Roman" w:hAnsi="Times New Roman" w:eastAsia="Times New Roman" w:cs="Times New Roman"/>
          <w:noProof w:val="0"/>
          <w:color w:val="212121"/>
          <w:sz w:val="23"/>
          <w:szCs w:val="23"/>
          <w:lang w:val="en-US"/>
        </w:rPr>
        <w:t>3.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 xml:space="preserve">Key terms 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>defined (5 pts)</w:t>
      </w:r>
    </w:p>
    <w:p w:rsidR="78F4766B" w:rsidP="61CB5DEA" w:rsidRDefault="78F4766B" w14:paraId="741F97B2" w14:textId="3167F254">
      <w:pPr>
        <w:ind w:left="806" w:hanging="86"/>
      </w:pPr>
      <w:r w:rsidRPr="61CB5DEA" w:rsidR="78F4766B">
        <w:rPr>
          <w:rFonts w:ascii="Times New Roman" w:hAnsi="Times New Roman" w:eastAsia="Times New Roman" w:cs="Times New Roman"/>
          <w:noProof w:val="0"/>
          <w:color w:val="212121"/>
          <w:sz w:val="23"/>
          <w:szCs w:val="23"/>
          <w:lang w:val="en-US"/>
        </w:rPr>
        <w:t>4.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 xml:space="preserve">Important questions 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completed (5 pts) </w:t>
      </w:r>
      <w:r w:rsidRPr="61CB5DEA" w:rsidR="78F4766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3"/>
          <w:szCs w:val="23"/>
          <w:lang w:val="en-US"/>
        </w:rPr>
        <w:t>See below</w:t>
      </w:r>
    </w:p>
    <w:p w:rsidR="78F4766B" w:rsidP="2651B484" w:rsidRDefault="78F4766B" w14:paraId="040C81CB" w14:textId="3C4CF3AE">
      <w:pPr>
        <w:pStyle w:val="ListParagraph"/>
        <w:numPr>
          <w:ilvl w:val="1"/>
          <w:numId w:val="1"/>
        </w:numPr>
        <w:ind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548235"/>
          <w:sz w:val="23"/>
          <w:szCs w:val="23"/>
        </w:rPr>
      </w:pPr>
      <w:r w:rsidRPr="2651B484" w:rsidR="78F4766B">
        <w:rPr>
          <w:rFonts w:ascii="Arial" w:hAnsi="Arial" w:eastAsia="Arial" w:cs="Arial"/>
          <w:b w:val="1"/>
          <w:bCs w:val="1"/>
          <w:noProof w:val="0"/>
          <w:color w:val="548235"/>
          <w:sz w:val="23"/>
          <w:szCs w:val="23"/>
          <w:lang w:val="en-US"/>
        </w:rPr>
        <w:t>What technologies did African civilizations have access to? How advanced were they?</w:t>
      </w:r>
      <w:r w:rsidRPr="2651B484" w:rsidR="78F4766B">
        <w:rPr>
          <w:rFonts w:ascii="Arial" w:hAnsi="Arial" w:eastAsia="Arial" w:cs="Arial"/>
          <w:b w:val="1"/>
          <w:bCs w:val="1"/>
          <w:noProof w:val="0"/>
          <w:color w:val="660066"/>
          <w:sz w:val="23"/>
          <w:szCs w:val="23"/>
          <w:lang w:val="en-US"/>
        </w:rPr>
        <w:t xml:space="preserve">   </w:t>
      </w:r>
    </w:p>
    <w:p w:rsidR="78F4766B" w:rsidP="2651B484" w:rsidRDefault="78F4766B" w14:paraId="35054504" w14:textId="0C453790">
      <w:pPr>
        <w:pStyle w:val="ListParagraph"/>
        <w:numPr>
          <w:ilvl w:val="1"/>
          <w:numId w:val="1"/>
        </w:numPr>
        <w:ind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660066"/>
          <w:sz w:val="23"/>
          <w:szCs w:val="23"/>
        </w:rPr>
      </w:pPr>
      <w:r w:rsidRPr="2651B484" w:rsidR="78F4766B">
        <w:rPr>
          <w:rFonts w:ascii="Arial" w:hAnsi="Arial" w:eastAsia="Arial" w:cs="Arial"/>
          <w:b w:val="1"/>
          <w:bCs w:val="1"/>
          <w:noProof w:val="0"/>
          <w:color w:val="660066"/>
          <w:sz w:val="23"/>
          <w:szCs w:val="23"/>
          <w:lang w:val="en-US"/>
        </w:rPr>
        <w:t>How did migration and trade affect African history?</w:t>
      </w:r>
      <w:r w:rsidRPr="2651B484" w:rsidR="6C1C799C">
        <w:rPr>
          <w:rFonts w:ascii="Arial" w:hAnsi="Arial" w:eastAsia="Arial" w:cs="Arial"/>
          <w:b w:val="1"/>
          <w:bCs w:val="1"/>
          <w:noProof w:val="0"/>
          <w:color w:val="660066"/>
          <w:sz w:val="23"/>
          <w:szCs w:val="23"/>
          <w:lang w:val="en-US"/>
        </w:rPr>
        <w:t xml:space="preserve"> </w:t>
      </w:r>
    </w:p>
    <w:p w:rsidR="78F4766B" w:rsidP="2651B484" w:rsidRDefault="78F4766B" w14:paraId="63F9ECB2" w14:textId="08491FFB">
      <w:pPr>
        <w:pStyle w:val="ListParagraph"/>
        <w:numPr>
          <w:ilvl w:val="1"/>
          <w:numId w:val="1"/>
        </w:numPr>
        <w:ind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548235"/>
          <w:sz w:val="23"/>
          <w:szCs w:val="23"/>
          <w:lang w:val="en-US"/>
        </w:rPr>
      </w:pPr>
      <w:r w:rsidRPr="2651B484" w:rsidR="78F4766B">
        <w:rPr>
          <w:rFonts w:ascii="Arial" w:hAnsi="Arial" w:eastAsia="Arial" w:cs="Arial"/>
          <w:b w:val="1"/>
          <w:bCs w:val="1"/>
          <w:noProof w:val="0"/>
          <w:color w:val="548235"/>
          <w:sz w:val="23"/>
          <w:szCs w:val="23"/>
          <w:lang w:val="en-US"/>
        </w:rPr>
        <w:t>What forms of agriculture developed in Africa?</w:t>
      </w:r>
    </w:p>
    <w:p w:rsidR="78F4766B" w:rsidP="61CB5DEA" w:rsidRDefault="78F4766B" w14:paraId="3A350668" w14:textId="199AA41B">
      <w:pPr>
        <w:ind w:left="806" w:hanging="86"/>
      </w:pPr>
      <w:r w:rsidRPr="61CB5DEA" w:rsidR="78F4766B">
        <w:rPr>
          <w:rFonts w:ascii="Times New Roman" w:hAnsi="Times New Roman" w:eastAsia="Times New Roman" w:cs="Times New Roman"/>
          <w:noProof w:val="0"/>
          <w:color w:val="212121"/>
          <w:sz w:val="23"/>
          <w:szCs w:val="23"/>
          <w:lang w:val="en-US"/>
        </w:rPr>
        <w:t>5.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 xml:space="preserve">Important </w:t>
      </w:r>
      <w:r w:rsidRPr="61CB5DEA" w:rsidR="78F4766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en-US"/>
        </w:rPr>
        <w:t>images with explanations</w:t>
      </w:r>
      <w:r w:rsidRPr="61CB5DEA" w:rsidR="78F4766B"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  <w:t>; overall awesomeness (10 pts)</w:t>
      </w:r>
    </w:p>
    <w:p w:rsidR="61CB5DEA" w:rsidP="61CB5DEA" w:rsidRDefault="61CB5DEA" w14:paraId="6429ED28" w14:textId="3899C26F">
      <w:pPr>
        <w:pStyle w:val="Normal"/>
        <w:ind w:left="806" w:hanging="86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</w:pPr>
    </w:p>
    <w:p w:rsidR="61CB5DEA" w:rsidP="61CB5DEA" w:rsidRDefault="61CB5DEA" w14:paraId="1A2FDFFD" w14:textId="180807B8">
      <w:pPr>
        <w:pStyle w:val="Normal"/>
        <w:ind w:left="806" w:hanging="86"/>
        <w:rPr>
          <w:rFonts w:ascii="Calibri" w:hAnsi="Calibri" w:eastAsia="Calibri" w:cs="Calibri"/>
          <w:noProof w:val="0"/>
          <w:color w:val="000000" w:themeColor="text1" w:themeTint="FF" w:themeShade="FF"/>
          <w:sz w:val="23"/>
          <w:szCs w:val="23"/>
          <w:lang w:val="en-US"/>
        </w:rPr>
      </w:pPr>
    </w:p>
    <w:p w:rsidR="4B0F4DA1" w:rsidP="61CB5DEA" w:rsidRDefault="4B0F4DA1" w14:paraId="0C4428DB" w14:textId="51B714A0">
      <w:pPr>
        <w:ind w:left="806" w:hanging="806"/>
        <w:jc w:val="both"/>
        <w:rPr>
          <w:rFonts w:ascii="Calibri" w:hAnsi="Calibri" w:eastAsia="Calibri" w:cs="Calibri"/>
          <w:noProof w:val="0"/>
          <w:color w:val="auto"/>
          <w:sz w:val="23"/>
          <w:szCs w:val="23"/>
          <w:lang w:val="en-US"/>
        </w:rPr>
      </w:pPr>
      <w:r w:rsidRPr="61CB5DEA" w:rsidR="4B0F4DA1">
        <w:rPr>
          <w:rFonts w:ascii="Calibri" w:hAnsi="Calibri" w:eastAsia="Calibri" w:cs="Calibri"/>
          <w:noProof w:val="0"/>
          <w:color w:val="auto"/>
          <w:sz w:val="23"/>
          <w:szCs w:val="23"/>
          <w:lang w:val="en-US"/>
        </w:rPr>
        <w:t xml:space="preserve">Students will read either the </w:t>
      </w:r>
      <w:hyperlink r:id="R558883fabdbe4558">
        <w:r w:rsidRPr="61CB5DEA" w:rsidR="4B0F4DA1">
          <w:rPr>
            <w:rStyle w:val="Hyperlink"/>
            <w:rFonts w:ascii="Calibri" w:hAnsi="Calibri" w:eastAsia="Calibri" w:cs="Calibri"/>
            <w:noProof w:val="0"/>
            <w:color w:val="auto"/>
            <w:sz w:val="23"/>
            <w:szCs w:val="23"/>
            <w:lang w:val="en-US"/>
          </w:rPr>
          <w:t>West Africa</w:t>
        </w:r>
      </w:hyperlink>
      <w:r w:rsidRPr="61CB5DEA" w:rsidR="4B0F4DA1">
        <w:rPr>
          <w:rFonts w:ascii="Calibri" w:hAnsi="Calibri" w:eastAsia="Calibri" w:cs="Calibri"/>
          <w:noProof w:val="0"/>
          <w:color w:val="auto"/>
          <w:sz w:val="23"/>
          <w:szCs w:val="23"/>
          <w:lang w:val="en-US"/>
        </w:rPr>
        <w:t xml:space="preserve"> reading OR the East Africa reading and complete the above one page visual. Images can be hand drawn or printed. Information can also be typed.</w:t>
      </w:r>
    </w:p>
    <w:p w:rsidR="61CB5DEA" w:rsidP="61CB5DEA" w:rsidRDefault="61CB5DEA" w14:paraId="1E89DC5C" w14:textId="6384E105">
      <w:pPr>
        <w:pStyle w:val="Normal"/>
        <w:ind w:left="806" w:hanging="806"/>
        <w:rPr>
          <w:rFonts w:ascii="Calibri" w:hAnsi="Calibri" w:eastAsia="Calibri" w:cs="Calibri"/>
          <w:noProof w:val="0"/>
          <w:color w:val="auto"/>
          <w:sz w:val="23"/>
          <w:szCs w:val="23"/>
          <w:lang w:val="en-US"/>
        </w:rPr>
      </w:pPr>
    </w:p>
    <w:p w:rsidR="4B0F4DA1" w:rsidP="61CB5DEA" w:rsidRDefault="4B0F4DA1" w14:paraId="7D31B185" w14:textId="0102E1FE">
      <w:pPr>
        <w:pStyle w:val="Normal"/>
        <w:ind w:left="806" w:hanging="806"/>
        <w:rPr>
          <w:rFonts w:ascii="Times New Roman" w:hAnsi="Times New Roman" w:eastAsia="Times New Roman" w:cs="Times New Roman"/>
          <w:noProof w:val="0"/>
          <w:sz w:val="23"/>
          <w:szCs w:val="23"/>
          <w:lang w:val="en-US"/>
        </w:rPr>
      </w:pPr>
      <w:r w:rsidR="4B0F4DA1">
        <w:drawing>
          <wp:inline wp14:editId="685464A2" wp14:anchorId="4F55BD2A">
            <wp:extent cx="2990850" cy="3933825"/>
            <wp:effectExtent l="0" t="0" r="0" b="0"/>
            <wp:docPr id="2124709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035b604d2a4a6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08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0F4DA1">
        <w:drawing>
          <wp:inline wp14:editId="3D0D8201" wp14:anchorId="1EC533D7">
            <wp:extent cx="2933700" cy="3933825"/>
            <wp:effectExtent l="0" t="0" r="0" b="0"/>
            <wp:docPr id="4780891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b1800bf5d24b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337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F4766B" w:rsidP="61CB5DEA" w:rsidRDefault="78F4766B" w14:paraId="0A3F2D78" w14:textId="3C374CFB">
      <w:pPr>
        <w:ind w:left="806" w:hanging="806"/>
      </w:pPr>
      <w:r>
        <w:br/>
      </w:r>
    </w:p>
    <w:p w:rsidR="61CB5DEA" w:rsidP="61CB5DEA" w:rsidRDefault="61CB5DEA" w14:paraId="2E8864F0" w14:textId="2C3009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6EA098"/>
  <w15:docId w15:val="{d5746093-617a-4990-9f22-f4a4e0fdbcb5}"/>
  <w:rsids>
    <w:rsidRoot w:val="1D6EA098"/>
    <w:rsid w:val="07714FE9"/>
    <w:rsid w:val="08D8556B"/>
    <w:rsid w:val="0B2BE0F5"/>
    <w:rsid w:val="1D6EA098"/>
    <w:rsid w:val="1EA74507"/>
    <w:rsid w:val="2651B484"/>
    <w:rsid w:val="27B72966"/>
    <w:rsid w:val="37022DB7"/>
    <w:rsid w:val="48A602A6"/>
    <w:rsid w:val="4B0F4DA1"/>
    <w:rsid w:val="61CB5DEA"/>
    <w:rsid w:val="6C1C799C"/>
    <w:rsid w:val="734569D7"/>
    <w:rsid w:val="78F476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rive.google.com/open?id=1xshvb1bPcyqH4WUENQn0Vm3Hh64vcuf7" TargetMode="External" Id="R558883fabdbe4558" /><Relationship Type="http://schemas.openxmlformats.org/officeDocument/2006/relationships/image" Target="/media/image3.jpg" Id="R38035b604d2a4a69" /><Relationship Type="http://schemas.openxmlformats.org/officeDocument/2006/relationships/image" Target="/media/image4.jpg" Id="R12b1800bf5d24b50" /><Relationship Type="http://schemas.openxmlformats.org/officeDocument/2006/relationships/numbering" Target="/word/numbering.xml" Id="R74f47df1b12f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2020-03-06T15:37:23.5892012Z</dcterms:created>
  <dcterms:modified xsi:type="dcterms:W3CDTF">2020-03-06T16:46:27.2541131Z</dcterms:modified>
  <dc:creator>Ruether, Casey</dc:creator>
  <lastModifiedBy>Ruether, Casey</lastModifiedBy>
</coreProperties>
</file>